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90" w:rsidRPr="00465CA6" w:rsidRDefault="00B44DD6" w:rsidP="00465CA6">
      <w:pPr>
        <w:pStyle w:val="Standard"/>
        <w:jc w:val="center"/>
        <w:rPr>
          <w:rFonts w:asciiTheme="minorHAnsi" w:hAnsiTheme="minorHAnsi"/>
          <w:b/>
          <w:color w:val="3333FF"/>
          <w:sz w:val="96"/>
          <w:szCs w:val="96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0</wp:posOffset>
            </wp:positionV>
            <wp:extent cx="3083560" cy="6286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90" w:rsidRPr="00BF6791">
        <w:rPr>
          <w:rFonts w:asciiTheme="minorHAnsi" w:hAnsiTheme="minorHAnsi"/>
          <w:b/>
          <w:color w:val="3333FF"/>
          <w:sz w:val="96"/>
          <w:szCs w:val="96"/>
          <w:u w:val="single"/>
        </w:rPr>
        <w:t>PROGETTO DI ATELIER</w:t>
      </w:r>
    </w:p>
    <w:p w:rsidR="00B80CEC" w:rsidRPr="00B80CEC" w:rsidRDefault="00C07DE7" w:rsidP="00B44DD6">
      <w:pPr>
        <w:widowControl w:val="0"/>
        <w:suppressAutoHyphens/>
        <w:autoSpaceDN w:val="0"/>
        <w:spacing w:after="0" w:line="247" w:lineRule="auto"/>
        <w:textAlignment w:val="baseline"/>
        <w:rPr>
          <w:rFonts w:ascii="Calibri" w:eastAsia="SimSun" w:hAnsi="Calibri" w:cs="Calibri"/>
          <w:color w:val="FF0000"/>
          <w:kern w:val="3"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202565</wp:posOffset>
            </wp:positionV>
            <wp:extent cx="2568575" cy="3425190"/>
            <wp:effectExtent l="0" t="0" r="0" b="0"/>
            <wp:wrapSquare wrapText="bothSides"/>
            <wp:docPr id="3" name="Immagine 3" descr="Laboratorio Pittura Bambini – CREARTE 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oratorio Pittura Bambini – CREARTE 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CEC" w:rsidRPr="00B80CEC">
        <w:rPr>
          <w:rFonts w:ascii="Calibri" w:eastAsia="SimSun" w:hAnsi="Calibri" w:cs="Calibri"/>
          <w:b/>
          <w:color w:val="FF0000"/>
          <w:kern w:val="3"/>
          <w:sz w:val="40"/>
          <w:szCs w:val="40"/>
        </w:rPr>
        <w:t xml:space="preserve"> </w:t>
      </w:r>
    </w:p>
    <w:p w:rsidR="00B80CEC" w:rsidRPr="00B44DD6" w:rsidRDefault="00C07DE7" w:rsidP="00C07DE7">
      <w:pPr>
        <w:widowControl w:val="0"/>
        <w:tabs>
          <w:tab w:val="left" w:pos="1080"/>
          <w:tab w:val="center" w:pos="5233"/>
        </w:tabs>
        <w:autoSpaceDN w:val="0"/>
        <w:spacing w:after="0" w:line="240" w:lineRule="auto"/>
        <w:textAlignment w:val="baseline"/>
        <w:rPr>
          <w:rFonts w:ascii="Calibri" w:eastAsia="Andale Sans UI" w:hAnsi="Calibri" w:cs="Tahoma"/>
          <w:b/>
          <w:bCs/>
          <w:caps/>
          <w:color w:val="0000FF"/>
          <w:kern w:val="3"/>
          <w:sz w:val="28"/>
          <w:szCs w:val="28"/>
          <w:lang w:val="de-DE" w:eastAsia="it-IT" w:bidi="fa-IR"/>
        </w:rPr>
      </w:pPr>
      <w:r>
        <w:rPr>
          <w:rFonts w:ascii="Calibri" w:eastAsia="Andale Sans UI" w:hAnsi="Calibri" w:cs="Tahoma"/>
          <w:b/>
          <w:bCs/>
          <w:caps/>
          <w:color w:val="FF0000"/>
          <w:kern w:val="3"/>
          <w:sz w:val="28"/>
          <w:szCs w:val="28"/>
          <w:lang w:val="de-DE" w:eastAsia="it-IT" w:bidi="fa-IR"/>
        </w:rPr>
        <w:tab/>
      </w:r>
      <w:r w:rsidR="006B60A5" w:rsidRPr="00B44DD6">
        <w:rPr>
          <w:rFonts w:ascii="Calibri" w:eastAsia="Andale Sans UI" w:hAnsi="Calibri" w:cs="Tahoma"/>
          <w:b/>
          <w:bCs/>
          <w:caps/>
          <w:color w:val="0000FF"/>
          <w:kern w:val="3"/>
          <w:sz w:val="28"/>
          <w:szCs w:val="28"/>
          <w:lang w:val="de-DE" w:eastAsia="it-IT" w:bidi="fa-IR"/>
        </w:rPr>
        <w:t xml:space="preserve">     </w:t>
      </w:r>
      <w:r w:rsidR="00B80CEC" w:rsidRPr="00B44DD6">
        <w:rPr>
          <w:rFonts w:ascii="Calibri" w:eastAsia="Andale Sans UI" w:hAnsi="Calibri" w:cs="Tahoma"/>
          <w:b/>
          <w:bCs/>
          <w:caps/>
          <w:color w:val="0000FF"/>
          <w:kern w:val="3"/>
          <w:sz w:val="28"/>
          <w:szCs w:val="28"/>
          <w:lang w:val="de-DE" w:eastAsia="it-IT" w:bidi="fa-IR"/>
        </w:rPr>
        <w:t>rivolto a tutte le sezioni</w:t>
      </w:r>
    </w:p>
    <w:p w:rsidR="00B44DD6" w:rsidRDefault="00B80CEC" w:rsidP="00B44DD6">
      <w:pPr>
        <w:widowControl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caps/>
          <w:kern w:val="3"/>
          <w:lang w:val="de-DE" w:eastAsia="it-IT" w:bidi="fa-IR"/>
        </w:rPr>
      </w:pPr>
      <w:r>
        <w:rPr>
          <w:rFonts w:ascii="Calibri" w:eastAsia="Andale Sans UI" w:hAnsi="Calibri" w:cs="Tahoma"/>
          <w:caps/>
          <w:kern w:val="3"/>
          <w:lang w:val="de-DE" w:eastAsia="it-IT" w:bidi="fa-IR"/>
        </w:rPr>
        <w:t>(gennaio-MAGGIO</w:t>
      </w:r>
      <w:r w:rsidRPr="00791E5D">
        <w:rPr>
          <w:rFonts w:ascii="Calibri" w:eastAsia="Andale Sans UI" w:hAnsi="Calibri" w:cs="Tahoma"/>
          <w:caps/>
          <w:kern w:val="3"/>
          <w:lang w:val="de-DE" w:eastAsia="it-IT" w:bidi="fa-IR"/>
        </w:rPr>
        <w:t>)</w:t>
      </w:r>
    </w:p>
    <w:p w:rsidR="00B44DD6" w:rsidRPr="00B44DD6" w:rsidRDefault="00B44DD6" w:rsidP="00B44DD6">
      <w:pPr>
        <w:widowControl w:val="0"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caps/>
          <w:color w:val="0000FF"/>
          <w:kern w:val="3"/>
          <w:lang w:val="de-DE" w:eastAsia="it-IT" w:bidi="fa-IR"/>
        </w:rPr>
      </w:pPr>
    </w:p>
    <w:p w:rsidR="00B44DD6" w:rsidRPr="003C039D" w:rsidRDefault="00B44DD6" w:rsidP="00B44DD6">
      <w:pPr>
        <w:jc w:val="both"/>
        <w:rPr>
          <w:rFonts w:eastAsia="Times New Roman"/>
        </w:rPr>
      </w:pPr>
      <w:r w:rsidRPr="00B44DD6">
        <w:rPr>
          <w:rFonts w:eastAsia="Times New Roman"/>
          <w:i/>
          <w:color w:val="0000FF"/>
        </w:rPr>
        <w:t>L’arte serve a liberare il pensiero</w:t>
      </w:r>
      <w:r w:rsidRPr="003C039D">
        <w:rPr>
          <w:rFonts w:eastAsia="Times New Roman"/>
        </w:rPr>
        <w:t>, l’emozione e aiuta i bambini a sviluppare forme di conoscenza multiple che integrano quella puramente nozionistica. I bambini hanno una grande capacità di apprendere e di assorbire contenuti ed interessi dall’ambiente che li circonda e da</w:t>
      </w:r>
      <w:bookmarkStart w:id="0" w:name="_GoBack"/>
      <w:bookmarkEnd w:id="0"/>
      <w:r w:rsidRPr="003C039D">
        <w:rPr>
          <w:rFonts w:eastAsia="Times New Roman"/>
        </w:rPr>
        <w:t xml:space="preserve">lle stimolazioni che ricevono. Confrontarsi con la pittura, una delle più alte espressioni dell’ingegno umano, porta i bambini ad avvicinarsi all’arte attraverso" il fare". </w:t>
      </w:r>
    </w:p>
    <w:p w:rsidR="00B44DD6" w:rsidRDefault="00B44DD6" w:rsidP="00B44DD6">
      <w:pPr>
        <w:jc w:val="both"/>
        <w:rPr>
          <w:b/>
          <w:sz w:val="40"/>
          <w:szCs w:val="40"/>
          <w:u w:val="single"/>
        </w:rPr>
      </w:pPr>
      <w:r w:rsidRPr="003C039D">
        <w:rPr>
          <w:rFonts w:eastAsia="Times New Roman"/>
        </w:rPr>
        <w:t xml:space="preserve">Lasciare sul foglio questa traccia di </w:t>
      </w:r>
      <w:proofErr w:type="spellStart"/>
      <w:r w:rsidRPr="003C039D">
        <w:rPr>
          <w:rFonts w:eastAsia="Times New Roman"/>
        </w:rPr>
        <w:t>sè</w:t>
      </w:r>
      <w:proofErr w:type="spellEnd"/>
      <w:r w:rsidRPr="003C039D">
        <w:rPr>
          <w:rFonts w:eastAsia="Times New Roman"/>
        </w:rPr>
        <w:t xml:space="preserve"> ha quindi un grande valore autobiografico, in un gioco continuo di confronto in cui ciascuno mostra e fa agire i propri modi di essere.</w:t>
      </w:r>
    </w:p>
    <w:p w:rsidR="00B44DD6" w:rsidRPr="009A149C" w:rsidRDefault="00B44DD6" w:rsidP="00B44DD6">
      <w:pPr>
        <w:jc w:val="both"/>
        <w:rPr>
          <w:b/>
          <w:sz w:val="40"/>
          <w:szCs w:val="40"/>
          <w:u w:val="single"/>
        </w:rPr>
      </w:pPr>
      <w:r w:rsidRPr="003C039D">
        <w:rPr>
          <w:rFonts w:eastAsia="Times New Roman"/>
        </w:rPr>
        <w:t>È importante che la scuola preveda percorsi didattici specifici per la formazione della creatività e del gusto estetico individuale.</w:t>
      </w:r>
    </w:p>
    <w:p w:rsidR="00B44DD6" w:rsidRPr="003C039D" w:rsidRDefault="00B44DD6" w:rsidP="00B44DD6">
      <w:pPr>
        <w:autoSpaceDE w:val="0"/>
        <w:spacing w:before="89" w:after="0"/>
        <w:ind w:right="155"/>
        <w:rPr>
          <w:rFonts w:eastAsia="Times New Roman"/>
        </w:rPr>
      </w:pPr>
      <w:r w:rsidRPr="003C039D">
        <w:rPr>
          <w:rFonts w:eastAsia="Times New Roman"/>
        </w:rPr>
        <w:t>OBIETTIVI GENERALI:</w:t>
      </w:r>
    </w:p>
    <w:p w:rsidR="00B44DD6" w:rsidRDefault="00B44DD6" w:rsidP="00B44DD6">
      <w:pPr>
        <w:autoSpaceDE w:val="0"/>
        <w:spacing w:before="89" w:after="0"/>
        <w:ind w:right="155"/>
        <w:jc w:val="both"/>
        <w:rPr>
          <w:rFonts w:eastAsia="Times New Roman"/>
        </w:rPr>
      </w:pPr>
      <w:r w:rsidRPr="003C039D">
        <w:rPr>
          <w:rFonts w:eastAsia="Times New Roman"/>
        </w:rPr>
        <w:t>L’ arte induce il bambino all' osservazione, alla raccolta di indizi, alla discussione tra coetanei, affina l’autonomia di pensiero e l’autostima individuale fondamentali per la formazione equilibrata del bambino. Con un progetto basato sull'arte vuol dire offrire ai bambini un’opportunità nuova di linguaggio oltre a quelli verbale e mimico gestuale, abituando allo stesso tem</w:t>
      </w:r>
      <w:r>
        <w:rPr>
          <w:rFonts w:eastAsia="Times New Roman"/>
        </w:rPr>
        <w:t>po i bambini al gusto estetico.</w:t>
      </w:r>
    </w:p>
    <w:p w:rsidR="00B44DD6" w:rsidRPr="001B335D" w:rsidRDefault="00B44DD6" w:rsidP="00B44DD6">
      <w:pPr>
        <w:autoSpaceDE w:val="0"/>
        <w:spacing w:before="89" w:after="0"/>
        <w:ind w:right="155"/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4DD6" w:rsidRPr="00143C1B" w:rsidTr="00FB6E0B">
        <w:tc>
          <w:tcPr>
            <w:tcW w:w="4814" w:type="dxa"/>
            <w:shd w:val="clear" w:color="auto" w:fill="auto"/>
          </w:tcPr>
          <w:p w:rsidR="00B44DD6" w:rsidRPr="00CB436E" w:rsidRDefault="00B44DD6" w:rsidP="00FB6E0B">
            <w:pPr>
              <w:jc w:val="both"/>
              <w:rPr>
                <w:rFonts w:eastAsia="Calibri"/>
              </w:rPr>
            </w:pPr>
            <w:r w:rsidRPr="00CB436E">
              <w:rPr>
                <w:rFonts w:eastAsia="Calibri"/>
                <w:bCs/>
              </w:rPr>
              <w:t>3 ANNI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Avvicinare il bambino all’arte e a nuove tecniche espressive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Esplorare i materiali a disposizione ed utilizzarli con creatività</w:t>
            </w:r>
          </w:p>
          <w:p w:rsidR="00B44DD6" w:rsidRPr="00CB436E" w:rsidRDefault="00B44DD6" w:rsidP="00FB6E0B">
            <w:pPr>
              <w:jc w:val="both"/>
              <w:rPr>
                <w:rFonts w:eastAsia="Calibri"/>
              </w:rPr>
            </w:pPr>
          </w:p>
        </w:tc>
        <w:tc>
          <w:tcPr>
            <w:tcW w:w="4814" w:type="dxa"/>
            <w:shd w:val="clear" w:color="auto" w:fill="auto"/>
          </w:tcPr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Realizzazione di quadri con carta, stoffa, tempere, acquerelli e alcuni materiali di riciclo</w:t>
            </w:r>
          </w:p>
        </w:tc>
      </w:tr>
      <w:tr w:rsidR="00B44DD6" w:rsidRPr="00143C1B" w:rsidTr="00FB6E0B">
        <w:trPr>
          <w:trHeight w:val="2065"/>
        </w:trPr>
        <w:tc>
          <w:tcPr>
            <w:tcW w:w="4814" w:type="dxa"/>
            <w:shd w:val="clear" w:color="auto" w:fill="auto"/>
          </w:tcPr>
          <w:p w:rsidR="00B44DD6" w:rsidRPr="00CB436E" w:rsidRDefault="00B44DD6" w:rsidP="00FB6E0B">
            <w:pPr>
              <w:jc w:val="both"/>
              <w:rPr>
                <w:rFonts w:eastAsia="Calibri"/>
              </w:rPr>
            </w:pPr>
            <w:r w:rsidRPr="00CB436E">
              <w:rPr>
                <w:rFonts w:eastAsia="Calibri"/>
                <w:bCs/>
              </w:rPr>
              <w:t>4 ANNI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Sviluppare il senso estetico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Sviluppare la capacità di osservazione di un’opera d’arte</w:t>
            </w:r>
          </w:p>
          <w:p w:rsidR="00B44DD6" w:rsidRPr="00CB436E" w:rsidRDefault="00B44DD6" w:rsidP="00FB6E0B">
            <w:pPr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4814" w:type="dxa"/>
            <w:shd w:val="clear" w:color="auto" w:fill="auto"/>
          </w:tcPr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Il bambino realizza “un’opera d’arte” prendendo spunto dal lavoro svolto in sezione, in merito a: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I quadri presi in considerazione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Le tecniche e materiali sperimentati</w:t>
            </w:r>
          </w:p>
          <w:p w:rsidR="00B44DD6" w:rsidRPr="00CB436E" w:rsidRDefault="00B44DD6" w:rsidP="00FB6E0B">
            <w:pPr>
              <w:jc w:val="both"/>
              <w:rPr>
                <w:rFonts w:eastAsia="Calibri"/>
              </w:rPr>
            </w:pPr>
          </w:p>
        </w:tc>
      </w:tr>
      <w:tr w:rsidR="00B44DD6" w:rsidRPr="00143C1B" w:rsidTr="00FB6E0B">
        <w:tc>
          <w:tcPr>
            <w:tcW w:w="4814" w:type="dxa"/>
            <w:shd w:val="clear" w:color="auto" w:fill="auto"/>
          </w:tcPr>
          <w:p w:rsidR="00B44DD6" w:rsidRPr="00CB436E" w:rsidRDefault="00B44DD6" w:rsidP="00FB6E0B">
            <w:pPr>
              <w:jc w:val="both"/>
              <w:rPr>
                <w:rFonts w:eastAsia="Calibri"/>
              </w:rPr>
            </w:pPr>
            <w:r w:rsidRPr="00CB436E">
              <w:rPr>
                <w:rFonts w:eastAsia="Calibri"/>
                <w:bCs/>
              </w:rPr>
              <w:t>5 ANNI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Imparare a “raccontare” e riprodurre un quadro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lastRenderedPageBreak/>
              <w:t>Facilitare la comunicazione, esprimere emozioni,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“Raccontarsi” utilizzando colori e varie tecniche artistiche</w:t>
            </w:r>
          </w:p>
        </w:tc>
        <w:tc>
          <w:tcPr>
            <w:tcW w:w="4814" w:type="dxa"/>
            <w:shd w:val="clear" w:color="auto" w:fill="auto"/>
          </w:tcPr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lastRenderedPageBreak/>
              <w:t>Il bambino realizza “un’opera d’arte”, prendendo spunto dal lavoro svolto in sezione, in merito a: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-i quadri presi in considerazione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lastRenderedPageBreak/>
              <w:t>-le tecniche ai materiali sperimentati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Inoltre, sa narrare la “sua creazione” ai compagni contestualizzandola nell’esperienza scolastica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Assegna un significato al proprio lavoro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Coordina i movimenti del corpo con il linguaggio artistico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Affina le capacità oculo- manuali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Opera una scelta autonoma tra materiali e strumenti</w:t>
            </w:r>
          </w:p>
          <w:p w:rsidR="00B44DD6" w:rsidRPr="00CB436E" w:rsidRDefault="00B44DD6" w:rsidP="00B44DD6">
            <w:pPr>
              <w:pStyle w:val="Paragrafoelenco"/>
              <w:numPr>
                <w:ilvl w:val="0"/>
                <w:numId w:val="5"/>
              </w:numPr>
              <w:ind w:left="360"/>
              <w:contextualSpacing/>
              <w:jc w:val="both"/>
              <w:rPr>
                <w:rFonts w:cs="Calibri"/>
              </w:rPr>
            </w:pPr>
            <w:r w:rsidRPr="00CB436E">
              <w:rPr>
                <w:rFonts w:cs="Calibri"/>
              </w:rPr>
              <w:t>Conosce, usa, in maniera corretta i materiali manipolativi</w:t>
            </w:r>
          </w:p>
        </w:tc>
      </w:tr>
    </w:tbl>
    <w:p w:rsidR="00B44DD6" w:rsidRDefault="00B44DD6" w:rsidP="00B44DD6"/>
    <w:p w:rsidR="006B60A5" w:rsidRPr="00B44DD6" w:rsidRDefault="006B60A5" w:rsidP="00B44DD6">
      <w:pPr>
        <w:pStyle w:val="Standard"/>
        <w:jc w:val="both"/>
        <w:rPr>
          <w:b/>
          <w:color w:val="000000" w:themeColor="text1"/>
          <w:u w:val="single"/>
          <w:lang w:val="it-IT"/>
        </w:rPr>
      </w:pPr>
    </w:p>
    <w:p w:rsidR="006B60A5" w:rsidRPr="00BF6791" w:rsidRDefault="006B60A5" w:rsidP="00E26DF2">
      <w:pPr>
        <w:spacing w:after="0"/>
        <w:jc w:val="both"/>
        <w:outlineLvl w:val="0"/>
        <w:rPr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36195</wp:posOffset>
            </wp:positionV>
            <wp:extent cx="5905500" cy="5924550"/>
            <wp:effectExtent l="0" t="0" r="0" b="0"/>
            <wp:wrapSquare wrapText="bothSides"/>
            <wp:docPr id="5" name="Immagine 5" descr="50 idee per dipingere senza pennello | Attività di pittura per bambini,  Attività di pittura, Bambini pi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 idee per dipingere senza pennello | Attività di pittura per bambini,  Attività di pittura, Bambini pit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60A5" w:rsidRPr="00BF6791" w:rsidSect="00B8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6768"/>
    <w:multiLevelType w:val="multilevel"/>
    <w:tmpl w:val="84A29E3E"/>
    <w:styleLink w:val="WW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FFD2590"/>
    <w:multiLevelType w:val="hybridMultilevel"/>
    <w:tmpl w:val="8C4A8E48"/>
    <w:lvl w:ilvl="0" w:tplc="00000002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7CB4"/>
    <w:multiLevelType w:val="multilevel"/>
    <w:tmpl w:val="974E2220"/>
    <w:styleLink w:val="WWNum38"/>
    <w:lvl w:ilvl="0">
      <w:numFmt w:val="bullet"/>
      <w:lvlText w:val="-"/>
      <w:lvlJc w:val="left"/>
      <w:rPr>
        <w:rFonts w:ascii="Comix" w:eastAsia="Times New Roman" w:hAnsi="Comix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6DF2"/>
    <w:rsid w:val="00245830"/>
    <w:rsid w:val="00321D70"/>
    <w:rsid w:val="00330735"/>
    <w:rsid w:val="00337780"/>
    <w:rsid w:val="00465CA6"/>
    <w:rsid w:val="005B79B2"/>
    <w:rsid w:val="006B60A5"/>
    <w:rsid w:val="006F3A08"/>
    <w:rsid w:val="00701CA1"/>
    <w:rsid w:val="0071379D"/>
    <w:rsid w:val="007864B9"/>
    <w:rsid w:val="00797D90"/>
    <w:rsid w:val="008518C6"/>
    <w:rsid w:val="00947CE7"/>
    <w:rsid w:val="00B44DD6"/>
    <w:rsid w:val="00B80CEC"/>
    <w:rsid w:val="00BF6791"/>
    <w:rsid w:val="00C07DE7"/>
    <w:rsid w:val="00DE6008"/>
    <w:rsid w:val="00DF1AEA"/>
    <w:rsid w:val="00E26DF2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FDFD4-F74C-4C9C-80DA-B0DEBC25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D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7D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8">
    <w:name w:val="WWNum38"/>
    <w:basedOn w:val="Nessunelenco"/>
    <w:rsid w:val="00797D90"/>
    <w:pPr>
      <w:numPr>
        <w:numId w:val="1"/>
      </w:numPr>
    </w:pPr>
  </w:style>
  <w:style w:type="numbering" w:customStyle="1" w:styleId="WWNum39">
    <w:name w:val="WWNum39"/>
    <w:basedOn w:val="Nessunelenco"/>
    <w:rsid w:val="00797D90"/>
    <w:pPr>
      <w:numPr>
        <w:numId w:val="2"/>
      </w:numPr>
    </w:pPr>
  </w:style>
  <w:style w:type="numbering" w:customStyle="1" w:styleId="WWNum381">
    <w:name w:val="WWNum381"/>
    <w:basedOn w:val="Nessunelenco"/>
    <w:rsid w:val="00DE6008"/>
  </w:style>
  <w:style w:type="paragraph" w:styleId="Paragrafoelenco">
    <w:name w:val="List Paragraph"/>
    <w:basedOn w:val="Normale"/>
    <w:uiPriority w:val="34"/>
    <w:qFormat/>
    <w:rsid w:val="00B44DD6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13</cp:revision>
  <dcterms:created xsi:type="dcterms:W3CDTF">2019-12-04T13:48:00Z</dcterms:created>
  <dcterms:modified xsi:type="dcterms:W3CDTF">2023-12-19T16:22:00Z</dcterms:modified>
</cp:coreProperties>
</file>