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69" w:rsidRDefault="00AA4F69" w:rsidP="00AA4F69">
      <w:pPr>
        <w:pStyle w:val="Textbody"/>
        <w:jc w:val="center"/>
        <w:rPr>
          <w:rFonts w:ascii="Calibri" w:hAnsi="Calibri"/>
          <w:b/>
          <w:color w:val="ED7D31"/>
          <w:sz w:val="56"/>
          <w:szCs w:val="56"/>
          <w:lang w:eastAsia="x-none"/>
        </w:rPr>
      </w:pPr>
      <w:r>
        <w:rPr>
          <w:noProof/>
          <w:lang w:val="it-IT" w:eastAsia="it-IT" w:bidi="ar-SA"/>
        </w:rPr>
        <w:drawing>
          <wp:inline distT="0" distB="0" distL="0" distR="0" wp14:anchorId="6341DF0B" wp14:editId="71168A1A">
            <wp:extent cx="2635885" cy="529149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77" cy="5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DC" w:rsidRPr="00AA4F69" w:rsidRDefault="005722DC" w:rsidP="00AA4F69">
      <w:pPr>
        <w:pStyle w:val="Textbody"/>
        <w:jc w:val="center"/>
        <w:rPr>
          <w:rFonts w:ascii="Calibri" w:hAnsi="Calibri" w:cs="DejaVu Sans Condensed"/>
          <w:color w:val="70AD47" w:themeColor="accent6"/>
        </w:rPr>
      </w:pPr>
      <w:r w:rsidRPr="00AA4F69">
        <w:rPr>
          <w:rFonts w:ascii="Calibri" w:hAnsi="Calibri"/>
          <w:b/>
          <w:color w:val="70AD47" w:themeColor="accent6"/>
          <w:sz w:val="56"/>
          <w:szCs w:val="56"/>
          <w:lang w:eastAsia="x-none"/>
        </w:rPr>
        <w:t>PROGETTI DI AMPLIAMENTO CURRICOLARE</w:t>
      </w:r>
    </w:p>
    <w:p w:rsidR="00AA4F69" w:rsidRDefault="00AA4F69" w:rsidP="005722DC">
      <w:pPr>
        <w:pStyle w:val="NormaleWeb"/>
        <w:rPr>
          <w:rFonts w:ascii="Calibri" w:eastAsia="+mn-ea" w:hAnsi="Calibri" w:cs="Calibri"/>
          <w:b/>
          <w:bCs/>
          <w:color w:val="ED7D31"/>
          <w:kern w:val="24"/>
          <w:sz w:val="36"/>
          <w:szCs w:val="36"/>
          <w:u w:val="single"/>
        </w:rPr>
      </w:pPr>
    </w:p>
    <w:p w:rsidR="005722DC" w:rsidRPr="00AA4F69" w:rsidRDefault="005722DC" w:rsidP="005722DC">
      <w:pPr>
        <w:pStyle w:val="NormaleWeb"/>
        <w:rPr>
          <w:rFonts w:ascii="Calibri" w:eastAsia="+mn-ea" w:hAnsi="Calibri" w:cs="Calibri"/>
          <w:b/>
          <w:bCs/>
          <w:color w:val="70AD47" w:themeColor="accent6"/>
          <w:kern w:val="24"/>
          <w:sz w:val="36"/>
          <w:szCs w:val="36"/>
          <w:u w:val="single"/>
        </w:rPr>
      </w:pPr>
      <w:r w:rsidRPr="00AA4F69">
        <w:rPr>
          <w:rFonts w:ascii="Calibri" w:eastAsia="+mn-ea" w:hAnsi="Calibri" w:cs="Calibri"/>
          <w:b/>
          <w:bCs/>
          <w:color w:val="70AD47" w:themeColor="accent6"/>
          <w:kern w:val="24"/>
          <w:sz w:val="36"/>
          <w:szCs w:val="36"/>
          <w:u w:val="single"/>
        </w:rPr>
        <w:t>PROGETTO DI MUSICA</w:t>
      </w:r>
    </w:p>
    <w:p w:rsidR="005722DC" w:rsidRPr="00200402" w:rsidRDefault="005722DC" w:rsidP="005722DC">
      <w:pPr>
        <w:pStyle w:val="NormaleWeb"/>
        <w:rPr>
          <w:rFonts w:ascii="Calibri" w:eastAsia="+mn-ea" w:hAnsi="Calibri" w:cs="Calibri"/>
          <w:bCs/>
          <w:color w:val="ED7D31"/>
          <w:kern w:val="24"/>
          <w:sz w:val="28"/>
          <w:szCs w:val="28"/>
        </w:rPr>
      </w:pPr>
    </w:p>
    <w:p w:rsidR="005722DC" w:rsidRPr="00433318" w:rsidRDefault="00AA4F69" w:rsidP="005722DC">
      <w:pPr>
        <w:pStyle w:val="NormaleWeb"/>
        <w:rPr>
          <w:rFonts w:ascii="Calibri" w:eastAsia="+mn-ea" w:hAnsi="Calibri" w:cs="Calibri"/>
          <w:bCs/>
          <w:kern w:val="24"/>
          <w:sz w:val="28"/>
          <w:szCs w:val="28"/>
        </w:rPr>
      </w:pPr>
      <w:proofErr w:type="gramStart"/>
      <w:r>
        <w:rPr>
          <w:rFonts w:ascii="Calibri" w:eastAsia="+mn-ea" w:hAnsi="Calibri" w:cs="Calibri"/>
          <w:bCs/>
          <w:kern w:val="24"/>
          <w:sz w:val="28"/>
          <w:szCs w:val="28"/>
        </w:rPr>
        <w:t xml:space="preserve">Sarà </w:t>
      </w:r>
      <w:r w:rsidR="005722DC" w:rsidRPr="00433318">
        <w:rPr>
          <w:rFonts w:ascii="Calibri" w:eastAsia="+mn-ea" w:hAnsi="Calibri" w:cs="Calibri"/>
          <w:bCs/>
          <w:kern w:val="24"/>
          <w:sz w:val="28"/>
          <w:szCs w:val="28"/>
        </w:rPr>
        <w:t xml:space="preserve"> cura</w:t>
      </w:r>
      <w:r>
        <w:rPr>
          <w:rFonts w:ascii="Calibri" w:eastAsia="+mn-ea" w:hAnsi="Calibri" w:cs="Calibri"/>
          <w:bCs/>
          <w:kern w:val="24"/>
          <w:sz w:val="28"/>
          <w:szCs w:val="28"/>
        </w:rPr>
        <w:t>to</w:t>
      </w:r>
      <w:proofErr w:type="gramEnd"/>
      <w:r>
        <w:rPr>
          <w:rFonts w:ascii="Calibri" w:eastAsia="+mn-ea" w:hAnsi="Calibri" w:cs="Calibri"/>
          <w:bCs/>
          <w:kern w:val="24"/>
          <w:sz w:val="28"/>
          <w:szCs w:val="28"/>
        </w:rPr>
        <w:t xml:space="preserve"> e condotto</w:t>
      </w:r>
      <w:r w:rsidR="005722DC" w:rsidRPr="00433318">
        <w:rPr>
          <w:rFonts w:ascii="Calibri" w:eastAsia="+mn-ea" w:hAnsi="Calibri" w:cs="Calibri"/>
          <w:bCs/>
          <w:kern w:val="24"/>
          <w:sz w:val="28"/>
          <w:szCs w:val="28"/>
        </w:rPr>
        <w:t xml:space="preserve"> dell’Associazione Sonus Cultura di Sassuolo</w:t>
      </w:r>
    </w:p>
    <w:p w:rsidR="005722DC" w:rsidRPr="00433318" w:rsidRDefault="005722DC" w:rsidP="005722DC">
      <w:pPr>
        <w:pStyle w:val="NormaleWeb"/>
        <w:rPr>
          <w:rFonts w:ascii="Calibri" w:eastAsia="+mn-ea" w:hAnsi="Calibri" w:cs="Calibri"/>
          <w:bCs/>
          <w:kern w:val="24"/>
          <w:sz w:val="28"/>
          <w:szCs w:val="28"/>
        </w:rPr>
      </w:pPr>
      <w:r w:rsidRPr="00433318">
        <w:rPr>
          <w:rFonts w:ascii="Calibri" w:eastAsia="+mn-ea" w:hAnsi="Calibri" w:cs="Calibri"/>
          <w:bCs/>
          <w:kern w:val="24"/>
          <w:sz w:val="28"/>
          <w:szCs w:val="28"/>
        </w:rPr>
        <w:t>Periodo marzo-maggio 2024</w:t>
      </w:r>
    </w:p>
    <w:p w:rsidR="005722DC" w:rsidRDefault="005722DC" w:rsidP="005722DC">
      <w:pPr>
        <w:pStyle w:val="NormaleWeb"/>
        <w:rPr>
          <w:rFonts w:ascii="Calibri" w:eastAsia="+mn-ea" w:hAnsi="Calibri" w:cs="Calibri"/>
          <w:b/>
          <w:bCs/>
          <w:color w:val="ED7D31"/>
          <w:kern w:val="24"/>
          <w:sz w:val="36"/>
          <w:szCs w:val="36"/>
          <w:u w:val="single"/>
        </w:rPr>
      </w:pPr>
    </w:p>
    <w:p w:rsidR="005722DC" w:rsidRPr="00AA4F69" w:rsidRDefault="005722DC" w:rsidP="005722DC">
      <w:pPr>
        <w:pStyle w:val="NormaleWeb"/>
        <w:rPr>
          <w:rFonts w:ascii="Calibri" w:eastAsia="+mn-ea" w:hAnsi="Calibri" w:cs="Calibri"/>
          <w:b/>
          <w:bCs/>
          <w:color w:val="70AD47" w:themeColor="accent6"/>
          <w:kern w:val="24"/>
          <w:sz w:val="36"/>
          <w:szCs w:val="36"/>
          <w:u w:val="single"/>
        </w:rPr>
      </w:pPr>
      <w:r w:rsidRPr="00AA4F69">
        <w:rPr>
          <w:rFonts w:ascii="Calibri" w:eastAsia="+mn-ea" w:hAnsi="Calibri" w:cs="Calibri"/>
          <w:b/>
          <w:bCs/>
          <w:color w:val="70AD47" w:themeColor="accent6"/>
          <w:kern w:val="24"/>
          <w:sz w:val="36"/>
          <w:szCs w:val="36"/>
          <w:u w:val="single"/>
        </w:rPr>
        <w:t>PROGETTO CONTINUITA’</w:t>
      </w:r>
    </w:p>
    <w:p w:rsidR="005722DC" w:rsidRPr="006249DD" w:rsidRDefault="005722DC" w:rsidP="005722DC">
      <w:pPr>
        <w:pStyle w:val="NormaleWeb"/>
        <w:rPr>
          <w:rFonts w:ascii="Calibri" w:eastAsia="+mn-ea" w:hAnsi="Calibri" w:cs="Calibri"/>
          <w:b/>
          <w:bCs/>
          <w:color w:val="ED7D31"/>
          <w:kern w:val="24"/>
          <w:sz w:val="16"/>
          <w:szCs w:val="16"/>
          <w:u w:val="single"/>
        </w:rPr>
      </w:pPr>
    </w:p>
    <w:p w:rsidR="005722DC" w:rsidRPr="00200402" w:rsidRDefault="005722DC" w:rsidP="005722DC">
      <w:pPr>
        <w:spacing w:after="120" w:line="240" w:lineRule="auto"/>
        <w:ind w:firstLine="708"/>
        <w:jc w:val="both"/>
        <w:rPr>
          <w:rFonts w:eastAsia="Andale Sans UI" w:cs="Tahoma"/>
          <w:color w:val="000000"/>
          <w:lang w:val="de-DE" w:eastAsia="ja-JP" w:bidi="fa-IR"/>
        </w:rPr>
      </w:pPr>
      <w:r w:rsidRPr="00200402">
        <w:rPr>
          <w:rFonts w:eastAsia="Andale Sans UI" w:cs="Tahoma"/>
          <w:color w:val="000000"/>
          <w:lang w:val="de-DE" w:eastAsia="ja-JP" w:bidi="fa-IR"/>
        </w:rPr>
        <w:t xml:space="preserve">Per i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passaggi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dal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nido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all’infanzia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e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dall’infanzia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alla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primaria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, la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scuola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partecipa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al </w:t>
      </w:r>
      <w:r w:rsidRPr="00200402">
        <w:rPr>
          <w:rFonts w:eastAsia="Andale Sans UI" w:cs="Tahoma"/>
          <w:color w:val="000000"/>
          <w:u w:val="single"/>
          <w:lang w:val="de-DE" w:eastAsia="ja-JP" w:bidi="fa-IR"/>
        </w:rPr>
        <w:t>PROGETTO CONTINUITA’</w:t>
      </w:r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un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progetto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ponte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tra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un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servizio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e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l’altro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,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condotto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dalla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pedagogista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del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Comune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per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favorire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,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sostenere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e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accompagnare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il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percorso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scolastico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dei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bambini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.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All'interno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degli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incontri</w:t>
      </w:r>
      <w:proofErr w:type="spellEnd"/>
      <w:r w:rsidRPr="00200402">
        <w:rPr>
          <w:rFonts w:eastAsia="Andale Sans UI" w:cs="Tahoma"/>
          <w:b/>
          <w:caps/>
          <w:color w:val="000000"/>
          <w:lang w:val="de-DE" w:eastAsia="ja-JP" w:bidi="fa-IR"/>
        </w:rPr>
        <w:t xml:space="preserve"> </w:t>
      </w:r>
      <w:r w:rsidRPr="00200402">
        <w:rPr>
          <w:rFonts w:eastAsia="Andale Sans UI" w:cs="Tahoma"/>
          <w:color w:val="000000"/>
          <w:lang w:val="de-DE" w:eastAsia="ja-JP" w:bidi="fa-IR"/>
        </w:rPr>
        <w:t xml:space="preserve">si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predispongono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progetti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, si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fanno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visite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e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colloqui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di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passaggio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. Nel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progetto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continuità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sono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coivolte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sia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le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sezioni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dei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5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anni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che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quelle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dei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 xml:space="preserve"> 4 </w:t>
      </w:r>
      <w:proofErr w:type="spellStart"/>
      <w:r w:rsidRPr="00200402">
        <w:rPr>
          <w:rFonts w:eastAsia="Andale Sans UI" w:cs="Tahoma"/>
          <w:color w:val="000000"/>
          <w:lang w:val="de-DE" w:eastAsia="ja-JP" w:bidi="fa-IR"/>
        </w:rPr>
        <w:t>anni</w:t>
      </w:r>
      <w:proofErr w:type="spellEnd"/>
      <w:r w:rsidRPr="00200402">
        <w:rPr>
          <w:rFonts w:eastAsia="Andale Sans UI" w:cs="Tahoma"/>
          <w:color w:val="000000"/>
          <w:lang w:val="de-DE" w:eastAsia="ja-JP" w:bidi="fa-IR"/>
        </w:rPr>
        <w:t>.</w:t>
      </w:r>
    </w:p>
    <w:p w:rsidR="005722DC" w:rsidRPr="00200402" w:rsidRDefault="005722DC" w:rsidP="005722DC">
      <w:pPr>
        <w:spacing w:after="120" w:line="240" w:lineRule="auto"/>
        <w:ind w:firstLine="708"/>
        <w:jc w:val="both"/>
        <w:rPr>
          <w:rFonts w:eastAsia="Andale Sans UI" w:cs="Tahoma"/>
          <w:color w:val="000000"/>
          <w:lang w:val="de-DE" w:eastAsia="ja-JP" w:bidi="fa-IR"/>
        </w:rPr>
      </w:pPr>
    </w:p>
    <w:p w:rsidR="005722DC" w:rsidRPr="00AA4F69" w:rsidRDefault="005722DC" w:rsidP="005722DC">
      <w:pPr>
        <w:spacing w:after="0"/>
        <w:rPr>
          <w:b/>
          <w:color w:val="70AD47" w:themeColor="accent6"/>
          <w:sz w:val="36"/>
          <w:szCs w:val="36"/>
          <w:u w:val="single"/>
        </w:rPr>
      </w:pPr>
      <w:r w:rsidRPr="00AA4F69">
        <w:rPr>
          <w:b/>
          <w:color w:val="70AD47" w:themeColor="accent6"/>
          <w:sz w:val="36"/>
          <w:szCs w:val="36"/>
          <w:u w:val="single"/>
        </w:rPr>
        <w:t xml:space="preserve">PROGETTI CON IL CEAS </w:t>
      </w:r>
    </w:p>
    <w:p w:rsidR="005722DC" w:rsidRPr="00FF0C8E" w:rsidRDefault="005722DC" w:rsidP="005722DC">
      <w:pPr>
        <w:spacing w:after="0"/>
        <w:jc w:val="both"/>
      </w:pPr>
      <w:r w:rsidRPr="00FF0C8E">
        <w:t xml:space="preserve">La nostra scuola dell’infanzia accoglie la proposta progettuale del CEAS, centro educazione ambientale e alla sostenibilità, unione </w:t>
      </w:r>
      <w:proofErr w:type="spellStart"/>
      <w:r w:rsidRPr="00FF0C8E">
        <w:t>Tresinaro</w:t>
      </w:r>
      <w:proofErr w:type="spellEnd"/>
      <w:r w:rsidRPr="00FF0C8E">
        <w:t xml:space="preserve"> Secchia.</w:t>
      </w:r>
    </w:p>
    <w:p w:rsidR="005722DC" w:rsidRDefault="005722DC" w:rsidP="005722DC">
      <w:pPr>
        <w:spacing w:after="0"/>
        <w:jc w:val="both"/>
      </w:pPr>
      <w:r w:rsidRPr="00FF0C8E">
        <w:t>L’idea è quella di rendere i bambini e tutti noi partecipi della creazione del nostro futuro, un futuro che vorrebbe partire dal presente e coinvolgere tutti.</w:t>
      </w:r>
    </w:p>
    <w:p w:rsidR="005722DC" w:rsidRDefault="005722DC" w:rsidP="005722DC">
      <w:pPr>
        <w:spacing w:after="0"/>
        <w:jc w:val="both"/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</w:pPr>
      <w:r w:rsidRPr="00501F8A">
        <w:t>Obiettivo</w:t>
      </w:r>
      <w:r w:rsidRPr="00501F8A">
        <w:rPr>
          <w:rFonts w:cs="Helvetica"/>
          <w:color w:val="1C2024"/>
          <w:shd w:val="clear" w:color="auto" w:fill="FFFFFF"/>
        </w:rPr>
        <w:t xml:space="preserve"> del progetto è promuovere l’adozione di comportamenti consapevoli e responsabili, ispirati alla conoscenza e al rispetto dell’ambiente nelle giovani generazioni. Coinvolgendo le scuole in progetti </w:t>
      </w:r>
      <w:proofErr w:type="spellStart"/>
      <w:r w:rsidRPr="00501F8A">
        <w:rPr>
          <w:rFonts w:cs="Helvetica"/>
          <w:color w:val="1C2024"/>
          <w:shd w:val="clear" w:color="auto" w:fill="FFFFFF"/>
        </w:rPr>
        <w:t>progetti</w:t>
      </w:r>
      <w:proofErr w:type="spellEnd"/>
      <w:r w:rsidRPr="00501F8A">
        <w:rPr>
          <w:rFonts w:cs="Helvetica"/>
          <w:color w:val="1C2024"/>
          <w:shd w:val="clear" w:color="auto" w:fill="FFFFFF"/>
        </w:rPr>
        <w:t xml:space="preserve"> incentrati su outdoor </w:t>
      </w:r>
      <w:proofErr w:type="spellStart"/>
      <w:r w:rsidRPr="00501F8A">
        <w:rPr>
          <w:rFonts w:cs="Helvetica"/>
          <w:color w:val="1C2024"/>
          <w:shd w:val="clear" w:color="auto" w:fill="FFFFFF"/>
        </w:rPr>
        <w:t>education</w:t>
      </w:r>
      <w:proofErr w:type="spellEnd"/>
      <w:r w:rsidRPr="00501F8A">
        <w:rPr>
          <w:rFonts w:cs="Helvetica"/>
          <w:color w:val="1C2024"/>
          <w:shd w:val="clear" w:color="auto" w:fill="FFFFFF"/>
        </w:rPr>
        <w:t>, mobilità sostenibile, consumi e stili di vita responsabili</w:t>
      </w: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.</w:t>
      </w:r>
    </w:p>
    <w:p w:rsidR="005722DC" w:rsidRPr="006249DD" w:rsidRDefault="005722DC" w:rsidP="005722DC">
      <w:pPr>
        <w:spacing w:after="0"/>
        <w:jc w:val="both"/>
      </w:pPr>
    </w:p>
    <w:p w:rsidR="00AA4F69" w:rsidRPr="000A44CC" w:rsidRDefault="00AA4F69" w:rsidP="00AA4F69">
      <w:pPr>
        <w:pStyle w:val="NormaleWeb"/>
        <w:jc w:val="both"/>
        <w:rPr>
          <w:rFonts w:ascii="Courier New" w:eastAsia="+mn-ea" w:hAnsi="Courier New" w:cs="Courier New"/>
          <w:bCs/>
          <w:color w:val="ED7D31"/>
          <w:kern w:val="24"/>
          <w:sz w:val="22"/>
          <w:szCs w:val="22"/>
          <w:u w:val="single"/>
        </w:rPr>
      </w:pP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Importante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: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Questi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3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progetti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sopra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esposti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sono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condotti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da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figure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esterne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. Tutti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gli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altri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progetti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(PSICOMOTRICITA‘, MOTORIA, RELIGIONE, ATELIER, CITTADINANZA, INGLESE, PRE-REQUISITI),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sono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portati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avanti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dalle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insegnanti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della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scuola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che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si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mettono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a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disposizione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dei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loro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bambini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e di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quelli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delle altre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sezioni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. Il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Progetto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di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Educazione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Religiosa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è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condotto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in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collaborazione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anche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con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il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parroco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e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con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</w:t>
      </w:r>
      <w:proofErr w:type="spellStart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>frate</w:t>
      </w:r>
      <w:proofErr w:type="spellEnd"/>
      <w:r w:rsidRPr="000A44CC">
        <w:rPr>
          <w:rFonts w:ascii="Courier New" w:eastAsia="Andale Sans UI" w:hAnsi="Courier New" w:cs="Courier New"/>
          <w:color w:val="ED7D31"/>
          <w:sz w:val="22"/>
          <w:szCs w:val="22"/>
          <w:lang w:val="de-DE" w:eastAsia="ja-JP" w:bidi="fa-IR"/>
        </w:rPr>
        <w:t xml:space="preserve"> Antonello.</w:t>
      </w:r>
    </w:p>
    <w:p w:rsidR="002B1E1B" w:rsidRDefault="002B1E1B">
      <w:bookmarkStart w:id="0" w:name="_GoBack"/>
      <w:bookmarkEnd w:id="0"/>
    </w:p>
    <w:sectPr w:rsidR="002B1E1B" w:rsidSect="00501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0EFF" w:usb1="5200F5FF" w:usb2="0A242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567E"/>
    <w:multiLevelType w:val="multilevel"/>
    <w:tmpl w:val="AF084CAC"/>
    <w:styleLink w:val="WWNum20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E997258"/>
    <w:multiLevelType w:val="hybridMultilevel"/>
    <w:tmpl w:val="C85AD89E"/>
    <w:lvl w:ilvl="0" w:tplc="52A29CD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38A2"/>
    <w:multiLevelType w:val="hybridMultilevel"/>
    <w:tmpl w:val="9AC03AC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27978E9"/>
    <w:multiLevelType w:val="hybridMultilevel"/>
    <w:tmpl w:val="B39A9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0E97"/>
    <w:multiLevelType w:val="hybridMultilevel"/>
    <w:tmpl w:val="3996B5B4"/>
    <w:lvl w:ilvl="0" w:tplc="0410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B613187"/>
    <w:multiLevelType w:val="hybridMultilevel"/>
    <w:tmpl w:val="8054A2EE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7D57D23"/>
    <w:multiLevelType w:val="hybridMultilevel"/>
    <w:tmpl w:val="D638A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2B9A"/>
    <w:multiLevelType w:val="multilevel"/>
    <w:tmpl w:val="9FB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3"/>
      <w:numFmt w:val="decimal"/>
      <w:lvlText w:val="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901E72"/>
    <w:multiLevelType w:val="hybridMultilevel"/>
    <w:tmpl w:val="6FAEE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B0A"/>
    <w:multiLevelType w:val="hybridMultilevel"/>
    <w:tmpl w:val="B442CCE4"/>
    <w:lvl w:ilvl="0" w:tplc="00000002"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D2590"/>
    <w:multiLevelType w:val="hybridMultilevel"/>
    <w:tmpl w:val="8C4A8E48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06B4"/>
    <w:multiLevelType w:val="hybridMultilevel"/>
    <w:tmpl w:val="9E5832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9226C"/>
    <w:multiLevelType w:val="hybridMultilevel"/>
    <w:tmpl w:val="77822A30"/>
    <w:lvl w:ilvl="0" w:tplc="52A29CD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5046F"/>
    <w:multiLevelType w:val="hybridMultilevel"/>
    <w:tmpl w:val="904C1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E4D31"/>
    <w:multiLevelType w:val="hybridMultilevel"/>
    <w:tmpl w:val="34B0B0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C53588"/>
    <w:multiLevelType w:val="hybridMultilevel"/>
    <w:tmpl w:val="6212E032"/>
    <w:lvl w:ilvl="0" w:tplc="00000002"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755B"/>
    <w:multiLevelType w:val="hybridMultilevel"/>
    <w:tmpl w:val="C6AE7EA4"/>
    <w:lvl w:ilvl="0" w:tplc="52A29CD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737E0"/>
    <w:multiLevelType w:val="hybridMultilevel"/>
    <w:tmpl w:val="96A49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E58DB"/>
    <w:multiLevelType w:val="hybridMultilevel"/>
    <w:tmpl w:val="1A0A6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2"/>
  </w:num>
  <w:num w:numId="13">
    <w:abstractNumId w:val="17"/>
  </w:num>
  <w:num w:numId="14">
    <w:abstractNumId w:val="3"/>
  </w:num>
  <w:num w:numId="15">
    <w:abstractNumId w:val="13"/>
  </w:num>
  <w:num w:numId="16">
    <w:abstractNumId w:val="16"/>
  </w:num>
  <w:num w:numId="17">
    <w:abstractNumId w:val="12"/>
  </w:num>
  <w:num w:numId="18">
    <w:abstractNumId w:val="1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B"/>
    <w:rsid w:val="000A44CC"/>
    <w:rsid w:val="00171C0A"/>
    <w:rsid w:val="002B1E1B"/>
    <w:rsid w:val="00501214"/>
    <w:rsid w:val="005722DC"/>
    <w:rsid w:val="005E668F"/>
    <w:rsid w:val="006D1801"/>
    <w:rsid w:val="00AA4F69"/>
    <w:rsid w:val="00C276EA"/>
    <w:rsid w:val="00DC0CF4"/>
    <w:rsid w:val="00E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11C8-4D68-4328-9241-D637ACF1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2D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722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722DC"/>
    <w:pPr>
      <w:spacing w:after="120"/>
    </w:pPr>
  </w:style>
  <w:style w:type="paragraph" w:styleId="Sottotitolo">
    <w:name w:val="Subtitle"/>
    <w:basedOn w:val="Standard"/>
    <w:next w:val="Textbody"/>
    <w:link w:val="SottotitoloCarattere"/>
    <w:qFormat/>
    <w:rsid w:val="005722DC"/>
    <w:pPr>
      <w:spacing w:line="360" w:lineRule="auto"/>
      <w:jc w:val="both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5722DC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Nessunaspaziatura">
    <w:name w:val="No Spacing"/>
    <w:uiPriority w:val="1"/>
    <w:qFormat/>
    <w:rsid w:val="005722D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722DC"/>
    <w:pPr>
      <w:widowControl/>
      <w:suppressAutoHyphens w:val="0"/>
      <w:autoSpaceDN/>
      <w:spacing w:after="0" w:line="240" w:lineRule="auto"/>
      <w:ind w:left="720"/>
      <w:textAlignment w:val="auto"/>
    </w:pPr>
    <w:rPr>
      <w:rFonts w:eastAsia="Calibri" w:cs="Times New Roman"/>
      <w:kern w:val="0"/>
      <w:lang w:eastAsia="it-IT"/>
    </w:rPr>
  </w:style>
  <w:style w:type="paragraph" w:styleId="NormaleWeb">
    <w:name w:val="Normal (Web)"/>
    <w:basedOn w:val="Normale"/>
    <w:uiPriority w:val="99"/>
    <w:unhideWhenUsed/>
    <w:rsid w:val="005722DC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character" w:customStyle="1" w:styleId="fontstyle01">
    <w:name w:val="fontstyle01"/>
    <w:rsid w:val="005722DC"/>
    <w:rPr>
      <w:rFonts w:ascii="Calibri" w:hAnsi="Calibri" w:cs="Calibri" w:hint="default"/>
      <w:b w:val="0"/>
      <w:bCs w:val="0"/>
      <w:i/>
      <w:iCs/>
      <w:color w:val="000000"/>
      <w:sz w:val="64"/>
      <w:szCs w:val="64"/>
    </w:rPr>
  </w:style>
  <w:style w:type="numbering" w:customStyle="1" w:styleId="WWNum20">
    <w:name w:val="WWNum20"/>
    <w:basedOn w:val="Nessunelenco"/>
    <w:rsid w:val="005722D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7</cp:revision>
  <dcterms:created xsi:type="dcterms:W3CDTF">2023-12-19T13:48:00Z</dcterms:created>
  <dcterms:modified xsi:type="dcterms:W3CDTF">2023-12-19T16:45:00Z</dcterms:modified>
</cp:coreProperties>
</file>